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4D" w:rsidRPr="007F3D4D" w:rsidRDefault="007F3D4D" w:rsidP="007F3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F3D4D" w:rsidRPr="006F4A3D" w:rsidRDefault="00116A8A" w:rsidP="007F3D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  <w:lang w:val="en-US"/>
        </w:rPr>
      </w:pPr>
      <w:bookmarkStart w:id="0" w:name="_GoBack"/>
      <w:proofErr w:type="spellStart"/>
      <w:r w:rsidRPr="006F4A3D">
        <w:rPr>
          <w:rFonts w:ascii="Times New Roman" w:eastAsia="Times New Roman" w:hAnsi="Times New Roman" w:cs="Times New Roman"/>
          <w:b/>
          <w:bCs/>
          <w:sz w:val="36"/>
          <w:szCs w:val="27"/>
          <w:lang w:val="en-US"/>
        </w:rPr>
        <w:t>Знання</w:t>
      </w:r>
      <w:proofErr w:type="spellEnd"/>
      <w:r w:rsidRPr="006F4A3D">
        <w:rPr>
          <w:rFonts w:ascii="Times New Roman" w:eastAsia="Times New Roman" w:hAnsi="Times New Roman" w:cs="Times New Roman"/>
          <w:b/>
          <w:bCs/>
          <w:sz w:val="36"/>
          <w:szCs w:val="27"/>
          <w:lang w:val="en-US"/>
        </w:rPr>
        <w:t>.</w:t>
      </w:r>
      <w:r w:rsidRPr="006F4A3D">
        <w:rPr>
          <w:rFonts w:ascii="Times New Roman" w:eastAsia="Times New Roman" w:hAnsi="Times New Roman" w:cs="Times New Roman"/>
          <w:b/>
          <w:bCs/>
          <w:sz w:val="36"/>
          <w:szCs w:val="27"/>
        </w:rPr>
        <w:t xml:space="preserve"> </w:t>
      </w:r>
      <w:proofErr w:type="spellStart"/>
      <w:r w:rsidRPr="006F4A3D">
        <w:rPr>
          <w:rFonts w:ascii="Times New Roman" w:eastAsia="Times New Roman" w:hAnsi="Times New Roman" w:cs="Times New Roman"/>
          <w:b/>
          <w:bCs/>
          <w:sz w:val="36"/>
          <w:szCs w:val="27"/>
          <w:lang w:val="en-US"/>
        </w:rPr>
        <w:t>Досвід</w:t>
      </w:r>
      <w:proofErr w:type="spellEnd"/>
      <w:r w:rsidRPr="006F4A3D">
        <w:rPr>
          <w:rFonts w:ascii="Times New Roman" w:eastAsia="Times New Roman" w:hAnsi="Times New Roman" w:cs="Times New Roman"/>
          <w:b/>
          <w:bCs/>
          <w:sz w:val="36"/>
          <w:szCs w:val="27"/>
          <w:lang w:val="en-US"/>
        </w:rPr>
        <w:t>.</w:t>
      </w:r>
      <w:r w:rsidRPr="006F4A3D">
        <w:rPr>
          <w:rFonts w:ascii="Times New Roman" w:eastAsia="Times New Roman" w:hAnsi="Times New Roman" w:cs="Times New Roman"/>
          <w:b/>
          <w:bCs/>
          <w:sz w:val="36"/>
          <w:szCs w:val="27"/>
        </w:rPr>
        <w:t xml:space="preserve"> </w:t>
      </w:r>
      <w:proofErr w:type="spellStart"/>
      <w:r w:rsidRPr="006F4A3D">
        <w:rPr>
          <w:rFonts w:ascii="Times New Roman" w:eastAsia="Times New Roman" w:hAnsi="Times New Roman" w:cs="Times New Roman"/>
          <w:b/>
          <w:bCs/>
          <w:sz w:val="36"/>
          <w:szCs w:val="27"/>
          <w:lang w:val="en-US"/>
        </w:rPr>
        <w:t>Дія</w:t>
      </w:r>
      <w:proofErr w:type="spellEnd"/>
      <w:r w:rsidRPr="006F4A3D">
        <w:rPr>
          <w:rFonts w:ascii="Times New Roman" w:eastAsia="Times New Roman" w:hAnsi="Times New Roman" w:cs="Times New Roman"/>
          <w:b/>
          <w:bCs/>
          <w:sz w:val="36"/>
          <w:szCs w:val="27"/>
          <w:lang w:val="en-US"/>
        </w:rPr>
        <w:t>: РЦ</w:t>
      </w:r>
      <w:r w:rsidR="006F4A3D" w:rsidRPr="006F4A3D">
        <w:rPr>
          <w:rFonts w:ascii="Times New Roman" w:eastAsia="Times New Roman" w:hAnsi="Times New Roman" w:cs="Times New Roman"/>
          <w:b/>
          <w:bCs/>
          <w:sz w:val="36"/>
          <w:szCs w:val="27"/>
        </w:rPr>
        <w:t xml:space="preserve"> </w:t>
      </w:r>
      <w:r w:rsidRPr="006F4A3D">
        <w:rPr>
          <w:rFonts w:ascii="Times New Roman" w:eastAsia="Times New Roman" w:hAnsi="Times New Roman" w:cs="Times New Roman"/>
          <w:b/>
          <w:bCs/>
          <w:sz w:val="36"/>
          <w:szCs w:val="27"/>
          <w:lang w:val="en-US"/>
        </w:rPr>
        <w:t xml:space="preserve">ПТО №1 </w:t>
      </w:r>
      <w:r w:rsidRPr="006F4A3D">
        <w:rPr>
          <w:rFonts w:ascii="Times New Roman" w:eastAsia="Times New Roman" w:hAnsi="Times New Roman" w:cs="Times New Roman"/>
          <w:b/>
          <w:bCs/>
          <w:sz w:val="36"/>
          <w:szCs w:val="27"/>
        </w:rPr>
        <w:t>м.</w:t>
      </w:r>
      <w:r w:rsidR="006F4A3D" w:rsidRPr="006F4A3D">
        <w:rPr>
          <w:rFonts w:ascii="Times New Roman" w:eastAsia="Times New Roman" w:hAnsi="Times New Roman" w:cs="Times New Roman"/>
          <w:b/>
          <w:bCs/>
          <w:sz w:val="36"/>
          <w:szCs w:val="27"/>
        </w:rPr>
        <w:t xml:space="preserve"> </w:t>
      </w:r>
      <w:proofErr w:type="spellStart"/>
      <w:r w:rsidR="007F3D4D" w:rsidRPr="006F4A3D">
        <w:rPr>
          <w:rFonts w:ascii="Times New Roman" w:eastAsia="Times New Roman" w:hAnsi="Times New Roman" w:cs="Times New Roman"/>
          <w:b/>
          <w:bCs/>
          <w:sz w:val="36"/>
          <w:szCs w:val="27"/>
          <w:lang w:val="en-US"/>
        </w:rPr>
        <w:t>Кременчука</w:t>
      </w:r>
      <w:proofErr w:type="spellEnd"/>
      <w:r w:rsidR="007F3D4D" w:rsidRPr="006F4A3D">
        <w:rPr>
          <w:rFonts w:ascii="Times New Roman" w:eastAsia="Times New Roman" w:hAnsi="Times New Roman" w:cs="Times New Roman"/>
          <w:b/>
          <w:bCs/>
          <w:sz w:val="36"/>
          <w:szCs w:val="27"/>
          <w:lang w:val="en-US"/>
        </w:rPr>
        <w:t xml:space="preserve"> </w:t>
      </w:r>
      <w:proofErr w:type="spellStart"/>
      <w:r w:rsidR="007F3D4D" w:rsidRPr="006F4A3D">
        <w:rPr>
          <w:rFonts w:ascii="Times New Roman" w:eastAsia="Times New Roman" w:hAnsi="Times New Roman" w:cs="Times New Roman"/>
          <w:b/>
          <w:bCs/>
          <w:sz w:val="36"/>
          <w:szCs w:val="27"/>
          <w:lang w:val="en-US"/>
        </w:rPr>
        <w:t>на</w:t>
      </w:r>
      <w:proofErr w:type="spellEnd"/>
      <w:r w:rsidR="007F3D4D" w:rsidRPr="006F4A3D">
        <w:rPr>
          <w:rFonts w:ascii="Times New Roman" w:eastAsia="Times New Roman" w:hAnsi="Times New Roman" w:cs="Times New Roman"/>
          <w:b/>
          <w:bCs/>
          <w:sz w:val="36"/>
          <w:szCs w:val="27"/>
          <w:lang w:val="en-US"/>
        </w:rPr>
        <w:t xml:space="preserve"> </w:t>
      </w:r>
      <w:proofErr w:type="spellStart"/>
      <w:r w:rsidR="007F3D4D" w:rsidRPr="006F4A3D">
        <w:rPr>
          <w:rFonts w:ascii="Times New Roman" w:eastAsia="Times New Roman" w:hAnsi="Times New Roman" w:cs="Times New Roman"/>
          <w:b/>
          <w:bCs/>
          <w:sz w:val="36"/>
          <w:szCs w:val="27"/>
          <w:lang w:val="en-US"/>
        </w:rPr>
        <w:t>буткемпі</w:t>
      </w:r>
      <w:proofErr w:type="spellEnd"/>
      <w:r w:rsidR="007F3D4D" w:rsidRPr="006F4A3D">
        <w:rPr>
          <w:rFonts w:ascii="Times New Roman" w:eastAsia="Times New Roman" w:hAnsi="Times New Roman" w:cs="Times New Roman"/>
          <w:b/>
          <w:bCs/>
          <w:sz w:val="36"/>
          <w:szCs w:val="27"/>
          <w:lang w:val="en-US"/>
        </w:rPr>
        <w:t xml:space="preserve"> «</w:t>
      </w:r>
      <w:proofErr w:type="spellStart"/>
      <w:r w:rsidR="007F3D4D" w:rsidRPr="006F4A3D">
        <w:rPr>
          <w:rFonts w:ascii="Times New Roman" w:eastAsia="Times New Roman" w:hAnsi="Times New Roman" w:cs="Times New Roman"/>
          <w:b/>
          <w:bCs/>
          <w:sz w:val="36"/>
          <w:szCs w:val="27"/>
          <w:lang w:val="en-US"/>
        </w:rPr>
        <w:t>Профосвіта</w:t>
      </w:r>
      <w:proofErr w:type="spellEnd"/>
      <w:r w:rsidR="007F3D4D" w:rsidRPr="006F4A3D">
        <w:rPr>
          <w:rFonts w:ascii="Times New Roman" w:eastAsia="Times New Roman" w:hAnsi="Times New Roman" w:cs="Times New Roman"/>
          <w:b/>
          <w:bCs/>
          <w:sz w:val="36"/>
          <w:szCs w:val="27"/>
          <w:lang w:val="en-US"/>
        </w:rPr>
        <w:t xml:space="preserve">: </w:t>
      </w:r>
      <w:proofErr w:type="spellStart"/>
      <w:r w:rsidR="007F3D4D" w:rsidRPr="006F4A3D">
        <w:rPr>
          <w:rFonts w:ascii="Times New Roman" w:eastAsia="Times New Roman" w:hAnsi="Times New Roman" w:cs="Times New Roman"/>
          <w:b/>
          <w:bCs/>
          <w:sz w:val="36"/>
          <w:szCs w:val="27"/>
          <w:lang w:val="en-US"/>
        </w:rPr>
        <w:t>Автономія</w:t>
      </w:r>
      <w:proofErr w:type="spellEnd"/>
      <w:r w:rsidR="007F3D4D" w:rsidRPr="006F4A3D">
        <w:rPr>
          <w:rFonts w:ascii="Times New Roman" w:eastAsia="Times New Roman" w:hAnsi="Times New Roman" w:cs="Times New Roman"/>
          <w:b/>
          <w:bCs/>
          <w:sz w:val="36"/>
          <w:szCs w:val="27"/>
          <w:lang w:val="en-US"/>
        </w:rPr>
        <w:t xml:space="preserve"> </w:t>
      </w:r>
      <w:proofErr w:type="spellStart"/>
      <w:r w:rsidR="007F3D4D" w:rsidRPr="006F4A3D">
        <w:rPr>
          <w:rFonts w:ascii="Times New Roman" w:eastAsia="Times New Roman" w:hAnsi="Times New Roman" w:cs="Times New Roman"/>
          <w:b/>
          <w:bCs/>
          <w:sz w:val="36"/>
          <w:szCs w:val="27"/>
          <w:lang w:val="en-US"/>
        </w:rPr>
        <w:t>Майбутнього</w:t>
      </w:r>
      <w:proofErr w:type="spellEnd"/>
      <w:r w:rsidR="007F3D4D" w:rsidRPr="006F4A3D">
        <w:rPr>
          <w:rFonts w:ascii="Times New Roman" w:eastAsia="Times New Roman" w:hAnsi="Times New Roman" w:cs="Times New Roman"/>
          <w:b/>
          <w:bCs/>
          <w:sz w:val="36"/>
          <w:szCs w:val="27"/>
          <w:lang w:val="en-US"/>
        </w:rPr>
        <w:t>»</w:t>
      </w:r>
    </w:p>
    <w:bookmarkEnd w:id="0"/>
    <w:p w:rsidR="007F3D4D" w:rsidRPr="007F3D4D" w:rsidRDefault="007F3D4D" w:rsidP="007F3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Представники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Регіонального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центру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професійно-технічної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освіти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№1 м.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Кременчука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долучилися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офлайн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буткемпу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межах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проєкту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Профосвіта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Автономія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Майбутнього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»,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який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відбувся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1–3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квітня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Києві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F3D4D" w:rsidRPr="007F3D4D" w:rsidRDefault="007F3D4D" w:rsidP="007F3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Участь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заході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взяли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закладу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Валентина</w:t>
      </w:r>
      <w:proofErr w:type="spellEnd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Крутько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заступник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директора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НВР </w:t>
      </w:r>
      <w:proofErr w:type="spellStart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Вікторія</w:t>
      </w:r>
      <w:proofErr w:type="spellEnd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Дубова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методист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Маргарита</w:t>
      </w:r>
      <w:proofErr w:type="spellEnd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Корчукова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F3D4D" w:rsidRPr="007F3D4D" w:rsidRDefault="007F3D4D" w:rsidP="007F3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Ці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три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дні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стали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просто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навчанням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—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це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був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простір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переосмислення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ролі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професійної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освіти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сучасних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умовах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F3D4D" w:rsidRPr="007F3D4D" w:rsidRDefault="007F3D4D" w:rsidP="007F3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Учасники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працювали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реальними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кейсами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бізнесу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аналізували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власні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підходи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співпраці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роботодавцями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отримували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прямий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зворотний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зв’язок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від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представників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провідних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компаній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формували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конкретні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рішення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які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вже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сьогодні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можуть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бути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впроваджені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освітній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процес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F3D4D" w:rsidRPr="007F3D4D" w:rsidRDefault="007F3D4D" w:rsidP="007F3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Особливо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цінними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для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команди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РЦ ПТО №1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стали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7F3D4D" w:rsidRPr="007F3D4D" w:rsidRDefault="007F3D4D" w:rsidP="007F3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3D4D">
        <w:rPr>
          <w:rFonts w:ascii="Segoe UI Symbol" w:eastAsia="Times New Roman" w:hAnsi="Segoe UI Symbol" w:cs="Segoe UI Symbol"/>
          <w:sz w:val="24"/>
          <w:szCs w:val="24"/>
          <w:lang w:val="en-US"/>
        </w:rPr>
        <w:t>🔹</w:t>
      </w:r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практичні</w:t>
      </w:r>
      <w:proofErr w:type="spellEnd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інструменти</w:t>
      </w:r>
      <w:proofErr w:type="spellEnd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побудови</w:t>
      </w:r>
      <w:proofErr w:type="spellEnd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ефективної</w:t>
      </w:r>
      <w:proofErr w:type="spellEnd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співпраці</w:t>
      </w:r>
      <w:proofErr w:type="spellEnd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з </w:t>
      </w:r>
      <w:proofErr w:type="spellStart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роботодавцями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—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від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розуміння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потреб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бізнесу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формування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власної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ціннісної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пропозиції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як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партнера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7F3D4D" w:rsidRPr="007F3D4D" w:rsidRDefault="007F3D4D" w:rsidP="007F3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3D4D">
        <w:rPr>
          <w:rFonts w:ascii="Segoe UI Symbol" w:eastAsia="Times New Roman" w:hAnsi="Segoe UI Symbol" w:cs="Segoe UI Symbol"/>
          <w:sz w:val="24"/>
          <w:szCs w:val="24"/>
          <w:lang w:val="en-US"/>
        </w:rPr>
        <w:t>🔹</w:t>
      </w:r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досвід</w:t>
      </w:r>
      <w:proofErr w:type="spellEnd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організації</w:t>
      </w:r>
      <w:proofErr w:type="spellEnd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кейс-чемпіонатів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як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сучасного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формату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взаємодії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освіти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бізнесу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що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дозволяє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студентам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працювати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над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реальними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виробничими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завданнями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7F3D4D" w:rsidRPr="007F3D4D" w:rsidRDefault="007F3D4D" w:rsidP="007F3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3D4D">
        <w:rPr>
          <w:rFonts w:ascii="Segoe UI Symbol" w:eastAsia="Times New Roman" w:hAnsi="Segoe UI Symbol" w:cs="Segoe UI Symbol"/>
          <w:sz w:val="24"/>
          <w:szCs w:val="24"/>
          <w:lang w:val="en-US"/>
        </w:rPr>
        <w:t>🔹</w:t>
      </w:r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глибше</w:t>
      </w:r>
      <w:proofErr w:type="spellEnd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розуміння</w:t>
      </w:r>
      <w:proofErr w:type="spellEnd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ролі</w:t>
      </w:r>
      <w:proofErr w:type="spellEnd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наглядових</w:t>
      </w:r>
      <w:proofErr w:type="spellEnd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рад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як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інструменту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розвитку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автономії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закладу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стратегічного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управління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системної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взаємодії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бізнесом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громадою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F3D4D" w:rsidRPr="007F3D4D" w:rsidRDefault="007F3D4D" w:rsidP="007F3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Буткемп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чітко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окреслив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головне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сучасний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заклад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професійної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освіти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—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це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лише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навчання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а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партнерство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гнучкість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здатність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швидко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реагувати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виклики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ринку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праці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F3D4D" w:rsidRPr="007F3D4D" w:rsidRDefault="007F3D4D" w:rsidP="007F3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Отримані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знання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напрацювання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вже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трансформуються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конкретні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дії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Зокрема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команда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закладу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працює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над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розвитком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співпраці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роботодавцями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впровадженням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формату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кейс-чемпіонатів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посиленням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управлінських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інструментів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зокрема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створенням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розвитком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наглядової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ради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F3D4D" w:rsidRPr="007F3D4D" w:rsidRDefault="007F3D4D" w:rsidP="007F3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Участь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таких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заходах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—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це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лише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досвід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нові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знайомства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Це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готовність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змінюватися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 </w:t>
      </w:r>
      <w:proofErr w:type="spellStart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діяти</w:t>
      </w:r>
      <w:proofErr w:type="spellEnd"/>
      <w:r w:rsidRPr="007F3D4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F3D4D" w:rsidRPr="007F3D4D" w:rsidRDefault="007F3D4D" w:rsidP="007F3D4D">
      <w:pPr>
        <w:spacing w:line="240" w:lineRule="auto"/>
        <w:rPr>
          <w:rFonts w:ascii="Roboto" w:eastAsia="Roboto" w:hAnsi="Roboto" w:cs="Roboto"/>
          <w:b/>
          <w:i/>
          <w:iCs/>
          <w:sz w:val="24"/>
          <w:szCs w:val="24"/>
        </w:rPr>
      </w:pPr>
      <w:proofErr w:type="spellStart"/>
      <w:r w:rsidRPr="007F3D4D">
        <w:rPr>
          <w:rFonts w:ascii="Roboto" w:eastAsia="Roboto" w:hAnsi="Roboto" w:cs="Roboto"/>
          <w:b/>
          <w:i/>
          <w:iCs/>
          <w:sz w:val="24"/>
          <w:szCs w:val="24"/>
        </w:rPr>
        <w:t>Проєкт</w:t>
      </w:r>
      <w:proofErr w:type="spellEnd"/>
      <w:r w:rsidRPr="007F3D4D">
        <w:rPr>
          <w:rFonts w:ascii="Roboto" w:eastAsia="Roboto" w:hAnsi="Roboto" w:cs="Roboto"/>
          <w:b/>
          <w:i/>
          <w:iCs/>
          <w:sz w:val="24"/>
          <w:szCs w:val="24"/>
        </w:rPr>
        <w:t xml:space="preserve"> «Посилення автономії ЗПО та розбудова бізнес </w:t>
      </w:r>
      <w:proofErr w:type="spellStart"/>
      <w:r w:rsidRPr="007F3D4D">
        <w:rPr>
          <w:rFonts w:ascii="Roboto" w:eastAsia="Roboto" w:hAnsi="Roboto" w:cs="Roboto"/>
          <w:b/>
          <w:i/>
          <w:iCs/>
          <w:sz w:val="24"/>
          <w:szCs w:val="24"/>
        </w:rPr>
        <w:t>партнерств</w:t>
      </w:r>
      <w:proofErr w:type="spellEnd"/>
      <w:r w:rsidRPr="007F3D4D">
        <w:rPr>
          <w:rFonts w:ascii="Roboto" w:eastAsia="Roboto" w:hAnsi="Roboto" w:cs="Roboto"/>
          <w:b/>
          <w:i/>
          <w:iCs/>
          <w:sz w:val="24"/>
          <w:szCs w:val="24"/>
        </w:rPr>
        <w:t>» (</w:t>
      </w:r>
      <w:proofErr w:type="spellStart"/>
      <w:r w:rsidRPr="007F3D4D">
        <w:rPr>
          <w:rFonts w:ascii="Roboto" w:eastAsia="Roboto" w:hAnsi="Roboto" w:cs="Roboto"/>
          <w:b/>
          <w:i/>
          <w:iCs/>
          <w:sz w:val="24"/>
          <w:szCs w:val="24"/>
        </w:rPr>
        <w:t>Профосвіта</w:t>
      </w:r>
      <w:proofErr w:type="spellEnd"/>
      <w:r w:rsidRPr="007F3D4D">
        <w:rPr>
          <w:rFonts w:ascii="Roboto" w:eastAsia="Roboto" w:hAnsi="Roboto" w:cs="Roboto"/>
          <w:b/>
          <w:i/>
          <w:iCs/>
          <w:sz w:val="24"/>
          <w:szCs w:val="24"/>
        </w:rPr>
        <w:t xml:space="preserve">: Автономія Майбутнього) впроваджується </w:t>
      </w:r>
      <w:proofErr w:type="spellStart"/>
      <w:r w:rsidRPr="007F3D4D">
        <w:rPr>
          <w:rFonts w:ascii="Roboto" w:eastAsia="Roboto" w:hAnsi="Roboto" w:cs="Roboto"/>
          <w:b/>
          <w:i/>
          <w:iCs/>
          <w:sz w:val="24"/>
          <w:szCs w:val="24"/>
        </w:rPr>
        <w:t>EasyBusiness</w:t>
      </w:r>
      <w:proofErr w:type="spellEnd"/>
      <w:r w:rsidRPr="007F3D4D">
        <w:rPr>
          <w:rFonts w:ascii="Roboto" w:eastAsia="Roboto" w:hAnsi="Roboto" w:cs="Roboto"/>
          <w:b/>
          <w:i/>
          <w:iCs/>
          <w:sz w:val="24"/>
          <w:szCs w:val="24"/>
        </w:rPr>
        <w:t xml:space="preserve"> за фінансової підтримки Європейського Союзу, Німеччини, Польщі, Естонії та Данії в межах </w:t>
      </w:r>
      <w:proofErr w:type="spellStart"/>
      <w:r w:rsidRPr="007F3D4D">
        <w:rPr>
          <w:rFonts w:ascii="Roboto" w:eastAsia="Roboto" w:hAnsi="Roboto" w:cs="Roboto"/>
          <w:b/>
          <w:i/>
          <w:iCs/>
          <w:sz w:val="24"/>
          <w:szCs w:val="24"/>
        </w:rPr>
        <w:t>Мультидонорської</w:t>
      </w:r>
      <w:proofErr w:type="spellEnd"/>
      <w:r w:rsidRPr="007F3D4D">
        <w:rPr>
          <w:rFonts w:ascii="Roboto" w:eastAsia="Roboto" w:hAnsi="Roboto" w:cs="Roboto"/>
          <w:b/>
          <w:i/>
          <w:iCs/>
          <w:sz w:val="24"/>
          <w:szCs w:val="24"/>
        </w:rPr>
        <w:t xml:space="preserve"> </w:t>
      </w:r>
      <w:r w:rsidRPr="007F3D4D">
        <w:rPr>
          <w:rFonts w:ascii="Roboto" w:eastAsia="Roboto" w:hAnsi="Roboto" w:cs="Roboto"/>
          <w:b/>
          <w:i/>
          <w:iCs/>
          <w:sz w:val="24"/>
          <w:szCs w:val="24"/>
        </w:rPr>
        <w:lastRenderedPageBreak/>
        <w:t xml:space="preserve">ініціативи Skills4Recovery, яка реалізується </w:t>
      </w:r>
      <w:proofErr w:type="spellStart"/>
      <w:r w:rsidRPr="007F3D4D">
        <w:rPr>
          <w:rFonts w:ascii="Roboto" w:eastAsia="Roboto" w:hAnsi="Roboto" w:cs="Roboto"/>
          <w:b/>
          <w:i/>
          <w:iCs/>
          <w:sz w:val="24"/>
          <w:szCs w:val="24"/>
        </w:rPr>
        <w:t>Deutsche</w:t>
      </w:r>
      <w:proofErr w:type="spellEnd"/>
      <w:r w:rsidRPr="007F3D4D">
        <w:rPr>
          <w:rFonts w:ascii="Roboto" w:eastAsia="Roboto" w:hAnsi="Roboto" w:cs="Roboto"/>
          <w:b/>
          <w:i/>
          <w:iCs/>
          <w:sz w:val="24"/>
          <w:szCs w:val="24"/>
        </w:rPr>
        <w:t xml:space="preserve"> </w:t>
      </w:r>
      <w:proofErr w:type="spellStart"/>
      <w:r w:rsidRPr="007F3D4D">
        <w:rPr>
          <w:rFonts w:ascii="Roboto" w:eastAsia="Roboto" w:hAnsi="Roboto" w:cs="Roboto"/>
          <w:b/>
          <w:i/>
          <w:iCs/>
          <w:sz w:val="24"/>
          <w:szCs w:val="24"/>
        </w:rPr>
        <w:t>Gesellschaft</w:t>
      </w:r>
      <w:proofErr w:type="spellEnd"/>
      <w:r w:rsidRPr="007F3D4D">
        <w:rPr>
          <w:rFonts w:ascii="Roboto" w:eastAsia="Roboto" w:hAnsi="Roboto" w:cs="Roboto"/>
          <w:b/>
          <w:i/>
          <w:iCs/>
          <w:sz w:val="24"/>
          <w:szCs w:val="24"/>
        </w:rPr>
        <w:t xml:space="preserve"> </w:t>
      </w:r>
      <w:proofErr w:type="spellStart"/>
      <w:r w:rsidRPr="007F3D4D">
        <w:rPr>
          <w:rFonts w:ascii="Roboto" w:eastAsia="Roboto" w:hAnsi="Roboto" w:cs="Roboto"/>
          <w:b/>
          <w:i/>
          <w:iCs/>
          <w:sz w:val="24"/>
          <w:szCs w:val="24"/>
        </w:rPr>
        <w:t>für</w:t>
      </w:r>
      <w:proofErr w:type="spellEnd"/>
      <w:r w:rsidRPr="007F3D4D">
        <w:rPr>
          <w:rFonts w:ascii="Roboto" w:eastAsia="Roboto" w:hAnsi="Roboto" w:cs="Roboto"/>
          <w:b/>
          <w:i/>
          <w:iCs/>
          <w:sz w:val="24"/>
          <w:szCs w:val="24"/>
        </w:rPr>
        <w:t xml:space="preserve"> </w:t>
      </w:r>
      <w:proofErr w:type="spellStart"/>
      <w:r w:rsidRPr="007F3D4D">
        <w:rPr>
          <w:rFonts w:ascii="Roboto" w:eastAsia="Roboto" w:hAnsi="Roboto" w:cs="Roboto"/>
          <w:b/>
          <w:i/>
          <w:iCs/>
          <w:sz w:val="24"/>
          <w:szCs w:val="24"/>
        </w:rPr>
        <w:t>Internationale</w:t>
      </w:r>
      <w:proofErr w:type="spellEnd"/>
      <w:r w:rsidRPr="007F3D4D">
        <w:rPr>
          <w:rFonts w:ascii="Roboto" w:eastAsia="Roboto" w:hAnsi="Roboto" w:cs="Roboto"/>
          <w:b/>
          <w:i/>
          <w:iCs/>
          <w:sz w:val="24"/>
          <w:szCs w:val="24"/>
        </w:rPr>
        <w:t xml:space="preserve"> </w:t>
      </w:r>
      <w:proofErr w:type="spellStart"/>
      <w:r w:rsidRPr="007F3D4D">
        <w:rPr>
          <w:rFonts w:ascii="Roboto" w:eastAsia="Roboto" w:hAnsi="Roboto" w:cs="Roboto"/>
          <w:b/>
          <w:i/>
          <w:iCs/>
          <w:sz w:val="24"/>
          <w:szCs w:val="24"/>
        </w:rPr>
        <w:t>Zusammenarbeit</w:t>
      </w:r>
      <w:proofErr w:type="spellEnd"/>
      <w:r w:rsidRPr="007F3D4D">
        <w:rPr>
          <w:rFonts w:ascii="Roboto" w:eastAsia="Roboto" w:hAnsi="Roboto" w:cs="Roboto"/>
          <w:b/>
          <w:i/>
          <w:iCs/>
          <w:sz w:val="24"/>
          <w:szCs w:val="24"/>
        </w:rPr>
        <w:t xml:space="preserve"> (GIZ) </w:t>
      </w:r>
      <w:proofErr w:type="spellStart"/>
      <w:r w:rsidRPr="007F3D4D">
        <w:rPr>
          <w:rFonts w:ascii="Roboto" w:eastAsia="Roboto" w:hAnsi="Roboto" w:cs="Roboto"/>
          <w:b/>
          <w:i/>
          <w:iCs/>
          <w:sz w:val="24"/>
          <w:szCs w:val="24"/>
        </w:rPr>
        <w:t>GmbH</w:t>
      </w:r>
      <w:proofErr w:type="spellEnd"/>
      <w:r w:rsidRPr="007F3D4D">
        <w:rPr>
          <w:rFonts w:ascii="Roboto" w:eastAsia="Roboto" w:hAnsi="Roboto" w:cs="Roboto"/>
          <w:b/>
          <w:i/>
          <w:iCs/>
          <w:sz w:val="24"/>
          <w:szCs w:val="24"/>
        </w:rPr>
        <w:t xml:space="preserve"> та </w:t>
      </w:r>
      <w:proofErr w:type="spellStart"/>
      <w:r w:rsidRPr="007F3D4D">
        <w:rPr>
          <w:rFonts w:ascii="Roboto" w:eastAsia="Roboto" w:hAnsi="Roboto" w:cs="Roboto"/>
          <w:b/>
          <w:i/>
          <w:iCs/>
          <w:sz w:val="24"/>
          <w:szCs w:val="24"/>
        </w:rPr>
        <w:t>Solidarity</w:t>
      </w:r>
      <w:proofErr w:type="spellEnd"/>
      <w:r w:rsidRPr="007F3D4D">
        <w:rPr>
          <w:rFonts w:ascii="Roboto" w:eastAsia="Roboto" w:hAnsi="Roboto" w:cs="Roboto"/>
          <w:b/>
          <w:i/>
          <w:iCs/>
          <w:sz w:val="24"/>
          <w:szCs w:val="24"/>
        </w:rPr>
        <w:t xml:space="preserve"> </w:t>
      </w:r>
      <w:proofErr w:type="spellStart"/>
      <w:r w:rsidRPr="007F3D4D">
        <w:rPr>
          <w:rFonts w:ascii="Roboto" w:eastAsia="Roboto" w:hAnsi="Roboto" w:cs="Roboto"/>
          <w:b/>
          <w:i/>
          <w:iCs/>
          <w:sz w:val="24"/>
          <w:szCs w:val="24"/>
        </w:rPr>
        <w:t>Fund</w:t>
      </w:r>
      <w:proofErr w:type="spellEnd"/>
      <w:r w:rsidRPr="007F3D4D">
        <w:rPr>
          <w:rFonts w:ascii="Roboto" w:eastAsia="Roboto" w:hAnsi="Roboto" w:cs="Roboto"/>
          <w:b/>
          <w:i/>
          <w:iCs/>
          <w:sz w:val="24"/>
          <w:szCs w:val="24"/>
        </w:rPr>
        <w:t xml:space="preserve"> PL (SFPL).</w:t>
      </w:r>
    </w:p>
    <w:p w:rsidR="00563952" w:rsidRDefault="00563952"/>
    <w:sectPr w:rsidR="0056395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61CBB"/>
    <w:multiLevelType w:val="multilevel"/>
    <w:tmpl w:val="D68E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46"/>
    <w:rsid w:val="00116A8A"/>
    <w:rsid w:val="001E7D1C"/>
    <w:rsid w:val="00563952"/>
    <w:rsid w:val="006F4A3D"/>
    <w:rsid w:val="007F3D4D"/>
    <w:rsid w:val="007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DC87C"/>
  <w15:chartTrackingRefBased/>
  <w15:docId w15:val="{619107D7-F983-4100-ADA4-9F4BAE6A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6</cp:revision>
  <dcterms:created xsi:type="dcterms:W3CDTF">2026-04-07T15:56:00Z</dcterms:created>
  <dcterms:modified xsi:type="dcterms:W3CDTF">2026-04-08T17:41:00Z</dcterms:modified>
</cp:coreProperties>
</file>